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1015" w14:textId="77777777" w:rsidR="006F79B6" w:rsidRPr="002C45A1" w:rsidRDefault="006F79B6" w:rsidP="006D6CAF">
      <w:pPr>
        <w:rPr>
          <w:rFonts w:ascii="Segoe UI" w:hAnsi="Segoe UI" w:cs="Segoe UI"/>
          <w:sz w:val="22"/>
          <w:szCs w:val="22"/>
        </w:rPr>
      </w:pPr>
    </w:p>
    <w:p w14:paraId="27C2C16C" w14:textId="57876BA0" w:rsidR="002C45A1" w:rsidRPr="002C45A1" w:rsidRDefault="002C45A1" w:rsidP="002C45A1">
      <w:pPr>
        <w:rPr>
          <w:rFonts w:ascii="Segoe UI" w:hAnsi="Segoe UI" w:cs="Segoe UI"/>
          <w:b/>
          <w:sz w:val="22"/>
          <w:szCs w:val="22"/>
          <w:u w:val="single"/>
          <w:lang w:val="tr-TR"/>
        </w:rPr>
      </w:pPr>
      <w:r>
        <w:rPr>
          <w:rFonts w:ascii="Segoe UI" w:hAnsi="Segoe UI" w:cs="Segoe UI"/>
          <w:b/>
          <w:sz w:val="22"/>
          <w:szCs w:val="22"/>
          <w:u w:val="single"/>
          <w:lang w:val="tr-TR"/>
        </w:rPr>
        <w:t xml:space="preserve">Basın Bülteni </w:t>
      </w:r>
      <w:r>
        <w:rPr>
          <w:rFonts w:ascii="Segoe UI" w:hAnsi="Segoe UI" w:cs="Segoe UI"/>
          <w:b/>
          <w:sz w:val="22"/>
          <w:szCs w:val="22"/>
          <w:u w:val="single"/>
          <w:lang w:val="tr-TR"/>
        </w:rPr>
        <w:tab/>
      </w:r>
      <w:r>
        <w:rPr>
          <w:rFonts w:ascii="Segoe UI" w:hAnsi="Segoe UI" w:cs="Segoe UI"/>
          <w:b/>
          <w:sz w:val="22"/>
          <w:szCs w:val="22"/>
          <w:u w:val="single"/>
          <w:lang w:val="tr-TR"/>
        </w:rPr>
        <w:tab/>
      </w:r>
      <w:r w:rsidRPr="002C45A1">
        <w:rPr>
          <w:rFonts w:ascii="Segoe UI" w:hAnsi="Segoe UI" w:cs="Segoe UI"/>
          <w:b/>
          <w:sz w:val="22"/>
          <w:szCs w:val="22"/>
          <w:u w:val="single"/>
          <w:lang w:val="tr-TR"/>
        </w:rPr>
        <w:tab/>
      </w:r>
      <w:r w:rsidRPr="002C45A1">
        <w:rPr>
          <w:rFonts w:ascii="Segoe UI" w:hAnsi="Segoe UI" w:cs="Segoe UI"/>
          <w:b/>
          <w:sz w:val="22"/>
          <w:szCs w:val="22"/>
          <w:u w:val="single"/>
          <w:lang w:val="tr-TR"/>
        </w:rPr>
        <w:tab/>
      </w:r>
      <w:r w:rsidRPr="002C45A1">
        <w:rPr>
          <w:rFonts w:ascii="Segoe UI" w:hAnsi="Segoe UI" w:cs="Segoe UI"/>
          <w:b/>
          <w:sz w:val="22"/>
          <w:szCs w:val="22"/>
          <w:u w:val="single"/>
          <w:lang w:val="tr-TR"/>
        </w:rPr>
        <w:tab/>
      </w:r>
      <w:r w:rsidRPr="002C45A1">
        <w:rPr>
          <w:rFonts w:ascii="Segoe UI" w:hAnsi="Segoe UI" w:cs="Segoe UI"/>
          <w:b/>
          <w:sz w:val="22"/>
          <w:szCs w:val="22"/>
          <w:u w:val="single"/>
          <w:lang w:val="tr-TR"/>
        </w:rPr>
        <w:tab/>
      </w:r>
      <w:r w:rsidRPr="002C45A1">
        <w:rPr>
          <w:rFonts w:ascii="Segoe UI" w:hAnsi="Segoe UI" w:cs="Segoe UI"/>
          <w:b/>
          <w:sz w:val="22"/>
          <w:szCs w:val="22"/>
          <w:u w:val="single"/>
          <w:lang w:val="tr-TR"/>
        </w:rPr>
        <w:tab/>
        <w:t xml:space="preserve">                     30 Haziran 2018</w:t>
      </w:r>
    </w:p>
    <w:p w14:paraId="7583016E" w14:textId="77777777" w:rsidR="002C45A1" w:rsidRPr="002C45A1" w:rsidRDefault="002C45A1" w:rsidP="002C45A1">
      <w:pPr>
        <w:rPr>
          <w:rFonts w:ascii="Segoe UI" w:hAnsi="Segoe UI" w:cs="Segoe UI"/>
          <w:b/>
          <w:sz w:val="22"/>
          <w:szCs w:val="22"/>
          <w:u w:val="single"/>
          <w:lang w:val="tr-TR"/>
        </w:rPr>
      </w:pPr>
    </w:p>
    <w:p w14:paraId="3DDAD7D1" w14:textId="3025F83C" w:rsidR="002C45A1" w:rsidRPr="002C45A1" w:rsidRDefault="002C45A1" w:rsidP="002C45A1">
      <w:pPr>
        <w:jc w:val="center"/>
        <w:rPr>
          <w:rFonts w:ascii="Segoe UI" w:hAnsi="Segoe UI" w:cs="Segoe UI"/>
          <w:b/>
          <w:sz w:val="28"/>
          <w:szCs w:val="28"/>
          <w:u w:val="single"/>
          <w:lang w:val="tr-TR"/>
        </w:rPr>
      </w:pPr>
      <w:r w:rsidRPr="002C45A1">
        <w:rPr>
          <w:rFonts w:ascii="Segoe UI" w:hAnsi="Segoe UI" w:cs="Segoe UI"/>
          <w:b/>
          <w:sz w:val="28"/>
          <w:szCs w:val="28"/>
          <w:u w:val="single"/>
          <w:lang w:val="tr-TR"/>
        </w:rPr>
        <w:t>Türkiye İhracatçılar Meclisi ihracatçıları ödüllendirdi</w:t>
      </w:r>
    </w:p>
    <w:p w14:paraId="7D6BA024" w14:textId="77777777" w:rsidR="002C45A1" w:rsidRPr="002C45A1" w:rsidRDefault="002C45A1" w:rsidP="002C45A1">
      <w:pPr>
        <w:jc w:val="center"/>
        <w:rPr>
          <w:rFonts w:ascii="Segoe UI" w:hAnsi="Segoe UI" w:cs="Segoe UI"/>
          <w:b/>
          <w:u w:val="single"/>
          <w:lang w:val="tr-TR"/>
        </w:rPr>
      </w:pPr>
    </w:p>
    <w:p w14:paraId="0F963456" w14:textId="77777777" w:rsidR="002C45A1" w:rsidRPr="002C45A1" w:rsidRDefault="002C45A1" w:rsidP="002C45A1">
      <w:pPr>
        <w:jc w:val="center"/>
        <w:rPr>
          <w:rFonts w:ascii="Segoe UI" w:hAnsi="Segoe UI" w:cs="Segoe UI"/>
          <w:b/>
          <w:sz w:val="40"/>
          <w:szCs w:val="40"/>
          <w:lang w:val="tr-TR"/>
        </w:rPr>
      </w:pPr>
      <w:r w:rsidRPr="002C45A1">
        <w:rPr>
          <w:rFonts w:ascii="Segoe UI" w:hAnsi="Segoe UI" w:cs="Segoe UI"/>
          <w:b/>
          <w:sz w:val="40"/>
          <w:szCs w:val="40"/>
          <w:lang w:val="tr-TR"/>
        </w:rPr>
        <w:t xml:space="preserve">Vestel kendi sektörünün 20 yıldır aralıksız </w:t>
      </w:r>
      <w:bookmarkStart w:id="0" w:name="_GoBack"/>
      <w:bookmarkEnd w:id="0"/>
      <w:r w:rsidRPr="002C45A1">
        <w:rPr>
          <w:rFonts w:ascii="Segoe UI" w:hAnsi="Segoe UI" w:cs="Segoe UI"/>
          <w:b/>
          <w:sz w:val="40"/>
          <w:szCs w:val="40"/>
          <w:lang w:val="tr-TR"/>
        </w:rPr>
        <w:t>ihracat şampiyonu</w:t>
      </w:r>
    </w:p>
    <w:p w14:paraId="10627EB1" w14:textId="77777777" w:rsidR="002C45A1" w:rsidRPr="002C45A1" w:rsidRDefault="002C45A1" w:rsidP="002C45A1">
      <w:pPr>
        <w:jc w:val="center"/>
        <w:rPr>
          <w:rFonts w:ascii="Segoe UI" w:hAnsi="Segoe UI" w:cs="Segoe UI"/>
          <w:b/>
          <w:sz w:val="22"/>
          <w:szCs w:val="22"/>
          <w:lang w:val="tr-TR"/>
        </w:rPr>
      </w:pPr>
    </w:p>
    <w:p w14:paraId="2DA30FAA" w14:textId="77777777" w:rsidR="002C45A1" w:rsidRPr="002C45A1" w:rsidRDefault="002C45A1" w:rsidP="002C45A1">
      <w:pPr>
        <w:jc w:val="center"/>
        <w:rPr>
          <w:rFonts w:ascii="Segoe UI" w:hAnsi="Segoe UI" w:cs="Segoe UI"/>
          <w:b/>
          <w:sz w:val="22"/>
          <w:szCs w:val="22"/>
          <w:lang w:val="tr-TR"/>
        </w:rPr>
      </w:pPr>
      <w:r w:rsidRPr="002C45A1">
        <w:rPr>
          <w:rFonts w:ascii="Segoe UI" w:hAnsi="Segoe UI" w:cs="Segoe UI"/>
          <w:b/>
          <w:sz w:val="22"/>
          <w:szCs w:val="22"/>
          <w:lang w:val="tr-TR"/>
        </w:rPr>
        <w:t>Vestel, Türkiye İhracatçılar Meclisi tarafından hazırlanan Türkiye’nin en başarılı ihracatçı firmaları 2017 sıralamasında Elektrik Elektronik ve Hizmet sektöründe bir kez daha şampiyon oldu. 20 yıldır aralıksız ihracat şampiyonu olan Vestel, tüm sektörlerin yer aldığı genel değerlendirmede de Türkiye’nin en büyük 7’nci ihracatçısı unvanını kazandı. Ödülü Zorlu Holding Yönetim Kurulu Başkanı Ahmet Zorlu, Başbakan Binali Yıldırım’ın elinden</w:t>
      </w:r>
      <w:r w:rsidRPr="002C45A1">
        <w:rPr>
          <w:rFonts w:ascii="Segoe UI" w:hAnsi="Segoe UI" w:cs="Segoe UI"/>
          <w:sz w:val="22"/>
          <w:szCs w:val="22"/>
          <w:lang w:val="tr-TR"/>
        </w:rPr>
        <w:t xml:space="preserve"> </w:t>
      </w:r>
      <w:r w:rsidRPr="002C45A1">
        <w:rPr>
          <w:rFonts w:ascii="Segoe UI" w:hAnsi="Segoe UI" w:cs="Segoe UI"/>
          <w:b/>
          <w:sz w:val="22"/>
          <w:szCs w:val="22"/>
          <w:lang w:val="tr-TR"/>
        </w:rPr>
        <w:t>aldı.</w:t>
      </w:r>
    </w:p>
    <w:p w14:paraId="639CAB8C" w14:textId="77777777" w:rsidR="002C45A1" w:rsidRPr="002C45A1" w:rsidRDefault="002C45A1" w:rsidP="002C45A1">
      <w:pPr>
        <w:rPr>
          <w:rFonts w:ascii="Segoe UI" w:hAnsi="Segoe UI" w:cs="Segoe UI"/>
          <w:sz w:val="22"/>
          <w:szCs w:val="22"/>
          <w:lang w:val="tr-TR"/>
        </w:rPr>
      </w:pPr>
    </w:p>
    <w:p w14:paraId="0C6DFBF2" w14:textId="77777777" w:rsidR="002C45A1" w:rsidRPr="002C45A1" w:rsidRDefault="002C45A1" w:rsidP="002C45A1">
      <w:pPr>
        <w:jc w:val="both"/>
        <w:rPr>
          <w:rFonts w:ascii="Segoe UI" w:hAnsi="Segoe UI" w:cs="Segoe UI"/>
          <w:sz w:val="22"/>
          <w:szCs w:val="22"/>
          <w:lang w:val="tr-TR"/>
        </w:rPr>
      </w:pPr>
      <w:r w:rsidRPr="002C45A1">
        <w:rPr>
          <w:rFonts w:ascii="Segoe UI" w:hAnsi="Segoe UI" w:cs="Segoe UI"/>
          <w:sz w:val="22"/>
          <w:szCs w:val="22"/>
          <w:lang w:val="tr-TR"/>
        </w:rPr>
        <w:t xml:space="preserve">Vestel, sektöründeki ihracat şampiyonluğunu yine kimselere bırakmadı ve 20’nci kez Elektrik Elektronik ve Hizmet sektöründe birinciliği göğüsledi. 2017 yılında yaptığı 2 milyar 104 milyon dolarlık ihracatla Türkiye İhracatçılar Meclisi (TİM) tarafından kendi sektöründe birinci seçilen Vestel, genel sıralamada da 7’nci oldu. 30 Haziran’da düzenlenen törende ihracat şampiyonluğu ödülünü Başbakan Binali Yıldırım’ın elinden alan </w:t>
      </w:r>
      <w:r w:rsidRPr="002C45A1">
        <w:rPr>
          <w:rFonts w:ascii="Segoe UI" w:hAnsi="Segoe UI" w:cs="Segoe UI"/>
          <w:b/>
          <w:sz w:val="22"/>
          <w:szCs w:val="22"/>
          <w:lang w:val="tr-TR"/>
        </w:rPr>
        <w:t>Zorlu Holding Yönetim Kurulu Başkanı Ahmet Zorlu</w:t>
      </w:r>
      <w:r w:rsidRPr="002C45A1">
        <w:rPr>
          <w:rFonts w:ascii="Segoe UI" w:hAnsi="Segoe UI" w:cs="Segoe UI"/>
          <w:sz w:val="22"/>
          <w:szCs w:val="22"/>
          <w:lang w:val="tr-TR"/>
        </w:rPr>
        <w:t xml:space="preserve"> yaptığı değerlendirmede; “Zorlu Holding olarak tüm faaliyet alanlarımızda teknoloji ve </w:t>
      </w:r>
      <w:proofErr w:type="spellStart"/>
      <w:r w:rsidRPr="002C45A1">
        <w:rPr>
          <w:rFonts w:ascii="Segoe UI" w:hAnsi="Segoe UI" w:cs="Segoe UI"/>
          <w:sz w:val="22"/>
          <w:szCs w:val="22"/>
          <w:lang w:val="tr-TR"/>
        </w:rPr>
        <w:t>inovasyona</w:t>
      </w:r>
      <w:proofErr w:type="spellEnd"/>
      <w:r w:rsidRPr="002C45A1">
        <w:rPr>
          <w:rFonts w:ascii="Segoe UI" w:hAnsi="Segoe UI" w:cs="Segoe UI"/>
          <w:sz w:val="22"/>
          <w:szCs w:val="22"/>
          <w:lang w:val="tr-TR"/>
        </w:rPr>
        <w:t xml:space="preserve"> yaptığımız yatırımla katma değer yaratan ürün ve hizmetler sunuyor, gerçekleştirdiğimiz ihracatla ülkemizin ekonomisine katkı sağlıyoruz. Ortaya koyduğumuz bu </w:t>
      </w:r>
      <w:proofErr w:type="gramStart"/>
      <w:r w:rsidRPr="002C45A1">
        <w:rPr>
          <w:rFonts w:ascii="Segoe UI" w:hAnsi="Segoe UI" w:cs="Segoe UI"/>
          <w:sz w:val="22"/>
          <w:szCs w:val="22"/>
          <w:lang w:val="tr-TR"/>
        </w:rPr>
        <w:t>vizyonunun</w:t>
      </w:r>
      <w:proofErr w:type="gramEnd"/>
      <w:r w:rsidRPr="002C45A1">
        <w:rPr>
          <w:rFonts w:ascii="Segoe UI" w:hAnsi="Segoe UI" w:cs="Segoe UI"/>
          <w:sz w:val="22"/>
          <w:szCs w:val="22"/>
          <w:lang w:val="tr-TR"/>
        </w:rPr>
        <w:t xml:space="preserve"> en güçlü temsilcisi olan Vestel, Türkiye’den dünyanın 155 ülkesine teknoloji ihraç ediyor. Zorlu Grubu olarak, kurulduğumuz günden bu yana yaptığımız her işte her zaman liderliği hedefledik. Ne mutlu ki, yıllardır Türkiye’nin en başarılı ihracatçıları arasında yer alıp Vestel ile Elektrik Elektronik ve Hizmet sektöründe 20 yıldır aralıksız ihracat lideri olmanın haklı gururunu yaşıyoruz. Vestel; önümüzdeki dönemde de yenilikçi ürün, hizmet ve katma değerli servisleriyle Türkiye’nin teknolojide dünyaya açılan kapısı olmaya devam edecektir” dedi. </w:t>
      </w:r>
    </w:p>
    <w:p w14:paraId="72671D78" w14:textId="77777777" w:rsidR="002C45A1" w:rsidRPr="002C45A1" w:rsidRDefault="002C45A1" w:rsidP="002C45A1">
      <w:pPr>
        <w:jc w:val="both"/>
        <w:rPr>
          <w:rFonts w:ascii="Segoe UI" w:hAnsi="Segoe UI" w:cs="Segoe UI"/>
          <w:sz w:val="22"/>
          <w:szCs w:val="22"/>
          <w:lang w:val="tr-TR"/>
        </w:rPr>
      </w:pPr>
    </w:p>
    <w:p w14:paraId="78E28B63" w14:textId="77777777" w:rsidR="002C45A1" w:rsidRPr="002C45A1" w:rsidRDefault="002C45A1" w:rsidP="002C45A1">
      <w:pPr>
        <w:jc w:val="both"/>
        <w:rPr>
          <w:rFonts w:ascii="Segoe UI" w:hAnsi="Segoe UI" w:cs="Segoe UI"/>
          <w:sz w:val="22"/>
          <w:szCs w:val="22"/>
          <w:lang w:val="tr-TR"/>
        </w:rPr>
      </w:pPr>
      <w:r w:rsidRPr="002C45A1">
        <w:rPr>
          <w:rFonts w:ascii="Segoe UI" w:hAnsi="Segoe UI" w:cs="Segoe UI"/>
          <w:b/>
          <w:sz w:val="22"/>
          <w:szCs w:val="22"/>
          <w:lang w:val="tr-TR"/>
        </w:rPr>
        <w:t xml:space="preserve">Vestel Şirketler Grubu İcra Kurulu Başkanı Turan Erdoğan </w:t>
      </w:r>
      <w:r w:rsidRPr="002C45A1">
        <w:rPr>
          <w:rFonts w:ascii="Segoe UI" w:hAnsi="Segoe UI" w:cs="Segoe UI"/>
          <w:sz w:val="22"/>
          <w:szCs w:val="22"/>
          <w:lang w:val="tr-TR"/>
        </w:rPr>
        <w:t xml:space="preserve">da “Vestel teknoloji açısından Türkiye sınırlarını aşmış bir değere sahip. Ar-Ge ve </w:t>
      </w:r>
      <w:proofErr w:type="spellStart"/>
      <w:r w:rsidRPr="002C45A1">
        <w:rPr>
          <w:rFonts w:ascii="Segoe UI" w:hAnsi="Segoe UI" w:cs="Segoe UI"/>
          <w:sz w:val="22"/>
          <w:szCs w:val="22"/>
          <w:lang w:val="tr-TR"/>
        </w:rPr>
        <w:t>Ür</w:t>
      </w:r>
      <w:proofErr w:type="spellEnd"/>
      <w:r w:rsidRPr="002C45A1">
        <w:rPr>
          <w:rFonts w:ascii="Segoe UI" w:hAnsi="Segoe UI" w:cs="Segoe UI"/>
          <w:sz w:val="22"/>
          <w:szCs w:val="22"/>
          <w:lang w:val="tr-TR"/>
        </w:rPr>
        <w:t xml:space="preserve">-Ge çalışmalarına yaptığımız yatırımlarla uluslararası standartlarda ürünler üretip, bu ürünlerimizi dünyanın dört bir yanına ulaştırıyoruz. Dünyanın 4’te 3’üne yaptığımız ihracatla ülkemizin cari açığının kapatılmasına katkıda bulunmanın da gururunu yaşıyoruz. Üst üste 20 yıldır aldığımız bu ödül de doğru yolda olduğumuzun bir göstergesi. Bu </w:t>
      </w:r>
      <w:proofErr w:type="gramStart"/>
      <w:r w:rsidRPr="002C45A1">
        <w:rPr>
          <w:rFonts w:ascii="Segoe UI" w:hAnsi="Segoe UI" w:cs="Segoe UI"/>
          <w:sz w:val="22"/>
          <w:szCs w:val="22"/>
          <w:lang w:val="tr-TR"/>
        </w:rPr>
        <w:t>motivasyonla</w:t>
      </w:r>
      <w:proofErr w:type="gramEnd"/>
      <w:r w:rsidRPr="002C45A1">
        <w:rPr>
          <w:rFonts w:ascii="Segoe UI" w:hAnsi="Segoe UI" w:cs="Segoe UI"/>
          <w:sz w:val="22"/>
          <w:szCs w:val="22"/>
          <w:lang w:val="tr-TR"/>
        </w:rPr>
        <w:t xml:space="preserve"> ülkemiz için daha çok çalışıp, daha çok üreteceğiz” dedi.   </w:t>
      </w:r>
    </w:p>
    <w:p w14:paraId="260A4C7A" w14:textId="77777777" w:rsidR="002C45A1" w:rsidRPr="002C45A1" w:rsidRDefault="002C45A1" w:rsidP="002C45A1">
      <w:pPr>
        <w:jc w:val="both"/>
        <w:rPr>
          <w:rFonts w:ascii="Segoe UI" w:hAnsi="Segoe UI" w:cs="Segoe UI"/>
          <w:sz w:val="22"/>
          <w:szCs w:val="22"/>
          <w:lang w:val="tr-TR"/>
        </w:rPr>
      </w:pPr>
    </w:p>
    <w:p w14:paraId="7424B35E" w14:textId="77777777" w:rsidR="002C45A1" w:rsidRPr="002C45A1" w:rsidRDefault="002C45A1" w:rsidP="002C45A1">
      <w:pPr>
        <w:jc w:val="both"/>
        <w:rPr>
          <w:rFonts w:ascii="Segoe UI" w:hAnsi="Segoe UI" w:cs="Segoe UI"/>
          <w:sz w:val="22"/>
          <w:szCs w:val="22"/>
          <w:lang w:val="tr-TR"/>
        </w:rPr>
      </w:pPr>
    </w:p>
    <w:p w14:paraId="3F020F31" w14:textId="77777777" w:rsidR="002C45A1" w:rsidRPr="002C45A1" w:rsidRDefault="002C45A1" w:rsidP="002C45A1">
      <w:pPr>
        <w:jc w:val="both"/>
        <w:rPr>
          <w:rFonts w:ascii="Segoe UI" w:hAnsi="Segoe UI" w:cs="Segoe UI"/>
          <w:sz w:val="22"/>
          <w:szCs w:val="22"/>
          <w:lang w:val="tr-TR"/>
        </w:rPr>
      </w:pPr>
    </w:p>
    <w:p w14:paraId="4D0D8FF6" w14:textId="77777777" w:rsidR="002C45A1" w:rsidRPr="002C45A1" w:rsidRDefault="002C45A1" w:rsidP="002C45A1">
      <w:pPr>
        <w:jc w:val="both"/>
        <w:rPr>
          <w:rFonts w:ascii="Segoe UI" w:hAnsi="Segoe UI" w:cs="Segoe UI"/>
          <w:b/>
          <w:sz w:val="22"/>
          <w:szCs w:val="22"/>
          <w:u w:val="single"/>
          <w:lang w:val="tr-TR"/>
        </w:rPr>
      </w:pPr>
      <w:r w:rsidRPr="002C45A1">
        <w:rPr>
          <w:rFonts w:ascii="Segoe UI" w:hAnsi="Segoe UI" w:cs="Segoe UI"/>
          <w:b/>
          <w:sz w:val="22"/>
          <w:szCs w:val="22"/>
          <w:u w:val="single"/>
          <w:lang w:val="tr-TR"/>
        </w:rPr>
        <w:t xml:space="preserve">İletişim: </w:t>
      </w:r>
    </w:p>
    <w:p w14:paraId="1C589CF2" w14:textId="77777777" w:rsidR="002C45A1" w:rsidRPr="002C45A1" w:rsidRDefault="002C45A1" w:rsidP="002C45A1">
      <w:pPr>
        <w:jc w:val="both"/>
        <w:rPr>
          <w:rFonts w:ascii="Segoe UI" w:hAnsi="Segoe UI" w:cs="Segoe UI"/>
          <w:sz w:val="22"/>
          <w:szCs w:val="22"/>
          <w:lang w:val="tr-TR"/>
        </w:rPr>
      </w:pPr>
      <w:r w:rsidRPr="002C45A1">
        <w:rPr>
          <w:rFonts w:ascii="Segoe UI" w:hAnsi="Segoe UI" w:cs="Segoe UI"/>
          <w:sz w:val="22"/>
          <w:szCs w:val="22"/>
          <w:lang w:val="tr-TR"/>
        </w:rPr>
        <w:t>Yelda Şumnulu</w:t>
      </w:r>
      <w:r w:rsidRPr="002C45A1">
        <w:rPr>
          <w:rFonts w:ascii="Segoe UI" w:hAnsi="Segoe UI" w:cs="Segoe UI"/>
          <w:b/>
          <w:sz w:val="22"/>
          <w:szCs w:val="22"/>
          <w:lang w:val="tr-TR"/>
        </w:rPr>
        <w:t xml:space="preserve"> I </w:t>
      </w:r>
      <w:r w:rsidRPr="002C45A1">
        <w:rPr>
          <w:rFonts w:ascii="Segoe UI" w:hAnsi="Segoe UI" w:cs="Segoe UI"/>
          <w:sz w:val="22"/>
          <w:szCs w:val="22"/>
          <w:lang w:val="tr-TR"/>
        </w:rPr>
        <w:t>İz İletişim</w:t>
      </w:r>
      <w:r w:rsidRPr="002C45A1">
        <w:rPr>
          <w:rFonts w:ascii="Segoe UI" w:hAnsi="Segoe UI" w:cs="Segoe UI"/>
          <w:b/>
          <w:sz w:val="22"/>
          <w:szCs w:val="22"/>
          <w:lang w:val="tr-TR"/>
        </w:rPr>
        <w:t xml:space="preserve"> I</w:t>
      </w:r>
      <w:r w:rsidRPr="002C45A1">
        <w:rPr>
          <w:rFonts w:ascii="Segoe UI" w:hAnsi="Segoe UI" w:cs="Segoe UI"/>
          <w:b/>
          <w:bCs/>
          <w:sz w:val="22"/>
          <w:szCs w:val="22"/>
          <w:lang w:val="tr-TR"/>
        </w:rPr>
        <w:t xml:space="preserve"> yelda.sumnulu@iziletisim.com</w:t>
      </w:r>
      <w:r w:rsidRPr="002C45A1">
        <w:rPr>
          <w:rFonts w:ascii="Segoe UI" w:hAnsi="Segoe UI" w:cs="Segoe UI"/>
          <w:b/>
          <w:sz w:val="22"/>
          <w:szCs w:val="22"/>
          <w:lang w:val="tr-TR"/>
        </w:rPr>
        <w:t xml:space="preserve"> I </w:t>
      </w:r>
      <w:r w:rsidRPr="002C45A1">
        <w:rPr>
          <w:rFonts w:ascii="Segoe UI" w:hAnsi="Segoe UI" w:cs="Segoe UI"/>
          <w:sz w:val="22"/>
          <w:szCs w:val="22"/>
          <w:lang w:val="tr-TR"/>
        </w:rPr>
        <w:t xml:space="preserve">0532 727 45 05 </w:t>
      </w:r>
    </w:p>
    <w:p w14:paraId="0E89BBD2" w14:textId="77777777" w:rsidR="002C45A1" w:rsidRPr="002C45A1" w:rsidRDefault="002C45A1" w:rsidP="002C45A1">
      <w:pPr>
        <w:jc w:val="both"/>
        <w:rPr>
          <w:rFonts w:ascii="Segoe UI" w:hAnsi="Segoe UI" w:cs="Segoe UI"/>
          <w:sz w:val="22"/>
          <w:szCs w:val="22"/>
          <w:lang w:val="tr-TR"/>
        </w:rPr>
      </w:pPr>
      <w:r w:rsidRPr="002C45A1">
        <w:rPr>
          <w:rFonts w:ascii="Segoe UI" w:hAnsi="Segoe UI" w:cs="Segoe UI"/>
          <w:sz w:val="22"/>
          <w:szCs w:val="22"/>
          <w:lang w:val="tr-TR"/>
        </w:rPr>
        <w:t>Hüseyin Özsakallı</w:t>
      </w:r>
      <w:r w:rsidRPr="002C45A1">
        <w:rPr>
          <w:rFonts w:ascii="Segoe UI" w:hAnsi="Segoe UI" w:cs="Segoe UI"/>
          <w:b/>
          <w:sz w:val="22"/>
          <w:szCs w:val="22"/>
          <w:lang w:val="tr-TR"/>
        </w:rPr>
        <w:t xml:space="preserve"> I </w:t>
      </w:r>
      <w:r w:rsidRPr="002C45A1">
        <w:rPr>
          <w:rFonts w:ascii="Segoe UI" w:hAnsi="Segoe UI" w:cs="Segoe UI"/>
          <w:sz w:val="22"/>
          <w:szCs w:val="22"/>
          <w:lang w:val="tr-TR"/>
        </w:rPr>
        <w:t>İz İletişim</w:t>
      </w:r>
      <w:r w:rsidRPr="002C45A1">
        <w:rPr>
          <w:rFonts w:ascii="Segoe UI" w:hAnsi="Segoe UI" w:cs="Segoe UI"/>
          <w:b/>
          <w:sz w:val="22"/>
          <w:szCs w:val="22"/>
          <w:lang w:val="tr-TR"/>
        </w:rPr>
        <w:t xml:space="preserve"> I</w:t>
      </w:r>
      <w:r w:rsidRPr="002C45A1">
        <w:rPr>
          <w:rFonts w:ascii="Segoe UI" w:hAnsi="Segoe UI" w:cs="Segoe UI"/>
          <w:sz w:val="22"/>
          <w:szCs w:val="22"/>
          <w:lang w:val="tr-TR"/>
        </w:rPr>
        <w:t xml:space="preserve"> </w:t>
      </w:r>
      <w:hyperlink r:id="rId8" w:history="1">
        <w:r w:rsidRPr="002C45A1">
          <w:rPr>
            <w:rStyle w:val="Hyperlink"/>
            <w:rFonts w:ascii="Segoe UI" w:hAnsi="Segoe UI" w:cs="Segoe UI"/>
            <w:b/>
            <w:bCs/>
            <w:sz w:val="22"/>
            <w:szCs w:val="22"/>
            <w:lang w:val="tr-TR"/>
          </w:rPr>
          <w:t>huseyin.ozsakalli@iziletisim.com</w:t>
        </w:r>
      </w:hyperlink>
      <w:r w:rsidRPr="002C45A1">
        <w:rPr>
          <w:rFonts w:ascii="Segoe UI" w:hAnsi="Segoe UI" w:cs="Segoe UI"/>
          <w:b/>
          <w:bCs/>
          <w:sz w:val="22"/>
          <w:szCs w:val="22"/>
          <w:lang w:val="tr-TR"/>
        </w:rPr>
        <w:t xml:space="preserve"> </w:t>
      </w:r>
      <w:r w:rsidRPr="002C45A1">
        <w:rPr>
          <w:rFonts w:ascii="Segoe UI" w:hAnsi="Segoe UI" w:cs="Segoe UI"/>
          <w:b/>
          <w:sz w:val="22"/>
          <w:szCs w:val="22"/>
          <w:lang w:val="tr-TR"/>
        </w:rPr>
        <w:t xml:space="preserve">I </w:t>
      </w:r>
      <w:r w:rsidRPr="002C45A1">
        <w:rPr>
          <w:rFonts w:ascii="Segoe UI" w:hAnsi="Segoe UI" w:cs="Segoe UI"/>
          <w:sz w:val="22"/>
          <w:szCs w:val="22"/>
          <w:lang w:val="tr-TR"/>
        </w:rPr>
        <w:t>0532 432 15 09</w:t>
      </w:r>
    </w:p>
    <w:p w14:paraId="54F71AD7" w14:textId="77777777" w:rsidR="002C45A1" w:rsidRPr="002C45A1" w:rsidRDefault="002C45A1" w:rsidP="002C45A1">
      <w:pPr>
        <w:jc w:val="both"/>
        <w:rPr>
          <w:rFonts w:ascii="Segoe UI" w:hAnsi="Segoe UI" w:cs="Segoe UI"/>
          <w:sz w:val="22"/>
          <w:szCs w:val="22"/>
          <w:lang w:val="tr-TR"/>
        </w:rPr>
      </w:pPr>
    </w:p>
    <w:p w14:paraId="698A93CB" w14:textId="77777777" w:rsidR="002C45A1" w:rsidRPr="002C45A1" w:rsidRDefault="002C45A1" w:rsidP="002C45A1">
      <w:pPr>
        <w:jc w:val="both"/>
        <w:rPr>
          <w:rFonts w:ascii="Segoe UI" w:hAnsi="Segoe UI" w:cs="Segoe UI"/>
          <w:sz w:val="22"/>
          <w:szCs w:val="22"/>
        </w:rPr>
      </w:pPr>
    </w:p>
    <w:sectPr w:rsidR="002C45A1" w:rsidRPr="002C45A1" w:rsidSect="001F3F55">
      <w:headerReference w:type="default" r:id="rId9"/>
      <w:footerReference w:type="default" r:id="rId10"/>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59DD5" w14:textId="77777777" w:rsidR="009E1024" w:rsidRDefault="009E1024" w:rsidP="00C1677F">
      <w:r>
        <w:separator/>
      </w:r>
    </w:p>
  </w:endnote>
  <w:endnote w:type="continuationSeparator" w:id="0">
    <w:p w14:paraId="0EEC9D17" w14:textId="77777777" w:rsidR="009E1024" w:rsidRDefault="009E1024"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1944" w14:textId="58443656" w:rsidR="00C1677F" w:rsidRDefault="00BC6125">
    <w:pPr>
      <w:pStyle w:val="Footer"/>
    </w:pPr>
    <w:r>
      <w:rPr>
        <w:noProof/>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A3DC0" w14:textId="77777777" w:rsidR="009E1024" w:rsidRDefault="009E1024" w:rsidP="00C1677F">
      <w:r>
        <w:separator/>
      </w:r>
    </w:p>
  </w:footnote>
  <w:footnote w:type="continuationSeparator" w:id="0">
    <w:p w14:paraId="6DC307F5" w14:textId="77777777" w:rsidR="009E1024" w:rsidRDefault="009E1024" w:rsidP="00C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6A8D" w14:textId="72798BDA" w:rsidR="00923955" w:rsidRPr="00923955" w:rsidRDefault="00BE35A3" w:rsidP="00923955">
    <w:pPr>
      <w:pStyle w:val="Header"/>
      <w:jc w:val="center"/>
      <w:rPr>
        <w:b/>
        <w:sz w:val="28"/>
      </w:rPr>
    </w:pPr>
    <w:r>
      <w:rPr>
        <w:noProof/>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1F3F55"/>
    <w:rsid w:val="001F7FEB"/>
    <w:rsid w:val="00296201"/>
    <w:rsid w:val="002B28F7"/>
    <w:rsid w:val="002C45A1"/>
    <w:rsid w:val="003E143D"/>
    <w:rsid w:val="00454EBA"/>
    <w:rsid w:val="004D66D2"/>
    <w:rsid w:val="00514789"/>
    <w:rsid w:val="00542B70"/>
    <w:rsid w:val="00547708"/>
    <w:rsid w:val="00596C98"/>
    <w:rsid w:val="006058EC"/>
    <w:rsid w:val="006C0B4C"/>
    <w:rsid w:val="006D6CAF"/>
    <w:rsid w:val="006F79B6"/>
    <w:rsid w:val="007627D0"/>
    <w:rsid w:val="0081300A"/>
    <w:rsid w:val="00923955"/>
    <w:rsid w:val="009509A8"/>
    <w:rsid w:val="00972469"/>
    <w:rsid w:val="00985E5C"/>
    <w:rsid w:val="009D143C"/>
    <w:rsid w:val="009E1024"/>
    <w:rsid w:val="00A0781D"/>
    <w:rsid w:val="00AC79D2"/>
    <w:rsid w:val="00AF709A"/>
    <w:rsid w:val="00B45232"/>
    <w:rsid w:val="00B7695F"/>
    <w:rsid w:val="00BC6125"/>
    <w:rsid w:val="00BE35A3"/>
    <w:rsid w:val="00C03DF2"/>
    <w:rsid w:val="00C1677F"/>
    <w:rsid w:val="00C93EAE"/>
    <w:rsid w:val="00CE2F0A"/>
    <w:rsid w:val="00D7766C"/>
    <w:rsid w:val="00DC34B8"/>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7F"/>
    <w:pPr>
      <w:tabs>
        <w:tab w:val="center" w:pos="4320"/>
        <w:tab w:val="right" w:pos="8640"/>
      </w:tabs>
    </w:pPr>
  </w:style>
  <w:style w:type="character" w:customStyle="1" w:styleId="HeaderChar">
    <w:name w:val="Header Char"/>
    <w:basedOn w:val="DefaultParagraphFont"/>
    <w:link w:val="Header"/>
    <w:uiPriority w:val="99"/>
    <w:rsid w:val="00C1677F"/>
  </w:style>
  <w:style w:type="paragraph" w:styleId="Footer">
    <w:name w:val="footer"/>
    <w:basedOn w:val="Normal"/>
    <w:link w:val="FooterChar"/>
    <w:uiPriority w:val="99"/>
    <w:unhideWhenUsed/>
    <w:rsid w:val="00C1677F"/>
    <w:pPr>
      <w:tabs>
        <w:tab w:val="center" w:pos="4320"/>
        <w:tab w:val="right" w:pos="8640"/>
      </w:tabs>
    </w:pPr>
  </w:style>
  <w:style w:type="character" w:customStyle="1" w:styleId="FooterChar">
    <w:name w:val="Footer Char"/>
    <w:basedOn w:val="DefaultParagraphFont"/>
    <w:link w:val="Footer"/>
    <w:uiPriority w:val="99"/>
    <w:rsid w:val="00C1677F"/>
  </w:style>
  <w:style w:type="paragraph" w:styleId="BalloonText">
    <w:name w:val="Balloon Text"/>
    <w:basedOn w:val="Normal"/>
    <w:link w:val="BalloonTextChar"/>
    <w:uiPriority w:val="99"/>
    <w:semiHidden/>
    <w:unhideWhenUsed/>
    <w:rsid w:val="00C16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lang w:val="tr-TR"/>
    </w:rPr>
  </w:style>
  <w:style w:type="paragraph" w:styleId="ListParagraph">
    <w:name w:val="List Paragraph"/>
    <w:basedOn w:val="Normal"/>
    <w:uiPriority w:val="34"/>
    <w:qFormat/>
    <w:rsid w:val="001F3F55"/>
    <w:pPr>
      <w:ind w:left="720"/>
      <w:contextualSpacing/>
    </w:pPr>
  </w:style>
  <w:style w:type="character" w:styleId="Hyperlink">
    <w:name w:val="Hyperlink"/>
    <w:basedOn w:val="DefaultParagraphFont"/>
    <w:uiPriority w:val="99"/>
    <w:unhideWhenUsed/>
    <w:rsid w:val="002C4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eyin.ozsakalli@iz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256D-46C9-420A-98BE-0734FB8B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Gamze Böbür</cp:lastModifiedBy>
  <cp:revision>2</cp:revision>
  <dcterms:created xsi:type="dcterms:W3CDTF">2018-10-09T08:46:00Z</dcterms:created>
  <dcterms:modified xsi:type="dcterms:W3CDTF">2018-10-09T08:46:00Z</dcterms:modified>
</cp:coreProperties>
</file>